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F730" w14:textId="4F7A9EDF" w:rsidR="00E2490B" w:rsidRPr="006D0D6B" w:rsidRDefault="007E0699">
      <w:pPr>
        <w:rPr>
          <w:b/>
          <w:bCs/>
          <w:sz w:val="28"/>
          <w:szCs w:val="28"/>
        </w:rPr>
      </w:pPr>
      <w:r w:rsidRPr="006D0D6B">
        <w:rPr>
          <w:b/>
          <w:bCs/>
          <w:sz w:val="28"/>
          <w:szCs w:val="28"/>
        </w:rPr>
        <w:t>Mineralfutter CR+ Original – Fütterungshinweise</w:t>
      </w:r>
    </w:p>
    <w:p w14:paraId="184C8E4E" w14:textId="77777777" w:rsidR="00B47B0E" w:rsidRPr="00663C04" w:rsidRDefault="007E0699">
      <w:pPr>
        <w:rPr>
          <w:sz w:val="24"/>
          <w:szCs w:val="24"/>
          <w:u w:val="single"/>
        </w:rPr>
      </w:pPr>
      <w:r w:rsidRPr="00663C04">
        <w:rPr>
          <w:sz w:val="24"/>
          <w:szCs w:val="24"/>
          <w:u w:val="single"/>
        </w:rPr>
        <w:t xml:space="preserve">Milchvieh: </w:t>
      </w:r>
    </w:p>
    <w:p w14:paraId="5460CBD1" w14:textId="697EDA2D" w:rsidR="00B47B0E" w:rsidRDefault="007E0699">
      <w:pPr>
        <w:rPr>
          <w:sz w:val="24"/>
          <w:szCs w:val="24"/>
        </w:rPr>
      </w:pPr>
      <w:r w:rsidRPr="00B47B0E">
        <w:rPr>
          <w:b/>
          <w:bCs/>
          <w:sz w:val="24"/>
          <w:szCs w:val="24"/>
        </w:rPr>
        <w:t>Reduzieren</w:t>
      </w:r>
      <w:r>
        <w:rPr>
          <w:sz w:val="24"/>
          <w:szCs w:val="24"/>
        </w:rPr>
        <w:t xml:space="preserve"> Sie die tägliche Fütterungsmenge Ihres herkömmlichen Mineralfutter bis auf 50 bis 70 g. Dafür füttern Sie vom Mineralfutter </w:t>
      </w:r>
      <w:r w:rsidRPr="006D0D6B">
        <w:rPr>
          <w:b/>
          <w:bCs/>
          <w:sz w:val="24"/>
          <w:szCs w:val="24"/>
        </w:rPr>
        <w:t>CR+</w:t>
      </w:r>
      <w:r w:rsidR="006D0D6B" w:rsidRPr="006D0D6B">
        <w:rPr>
          <w:b/>
          <w:bCs/>
          <w:sz w:val="24"/>
          <w:szCs w:val="24"/>
        </w:rPr>
        <w:t xml:space="preserve"> Original</w:t>
      </w:r>
      <w:r w:rsidR="006D0D6B">
        <w:rPr>
          <w:sz w:val="24"/>
          <w:szCs w:val="24"/>
        </w:rPr>
        <w:t xml:space="preserve"> </w:t>
      </w:r>
      <w:r>
        <w:rPr>
          <w:sz w:val="24"/>
          <w:szCs w:val="24"/>
        </w:rPr>
        <w:t>je Kuh und Tag 60 bis 70 g dazu. Insgesamt benötigen Sie je Tag in der Regel 120</w:t>
      </w:r>
      <w:r w:rsidR="006D0D6B">
        <w:rPr>
          <w:sz w:val="24"/>
          <w:szCs w:val="24"/>
        </w:rPr>
        <w:t xml:space="preserve"> </w:t>
      </w:r>
      <w:r w:rsidR="00B47B0E">
        <w:rPr>
          <w:sz w:val="24"/>
          <w:szCs w:val="24"/>
        </w:rPr>
        <w:t>g</w:t>
      </w:r>
      <w:r>
        <w:rPr>
          <w:sz w:val="24"/>
          <w:szCs w:val="24"/>
        </w:rPr>
        <w:t xml:space="preserve"> bis 150 g Mineralfutter. </w:t>
      </w:r>
      <w:r w:rsidRPr="00B47B0E">
        <w:rPr>
          <w:b/>
          <w:bCs/>
          <w:sz w:val="24"/>
          <w:szCs w:val="24"/>
        </w:rPr>
        <w:t>Die zusätzliche</w:t>
      </w:r>
      <w:r>
        <w:rPr>
          <w:sz w:val="24"/>
          <w:szCs w:val="24"/>
        </w:rPr>
        <w:t xml:space="preserve"> </w:t>
      </w:r>
      <w:r w:rsidRPr="00B47B0E">
        <w:rPr>
          <w:b/>
          <w:bCs/>
          <w:sz w:val="24"/>
          <w:szCs w:val="24"/>
        </w:rPr>
        <w:t xml:space="preserve">Fütterung von kohlensauren Kalken oder </w:t>
      </w:r>
      <w:r w:rsidR="00B47B0E" w:rsidRPr="00B47B0E">
        <w:rPr>
          <w:b/>
          <w:bCs/>
          <w:sz w:val="24"/>
          <w:szCs w:val="24"/>
        </w:rPr>
        <w:t>ä</w:t>
      </w:r>
      <w:r w:rsidRPr="00B47B0E">
        <w:rPr>
          <w:b/>
          <w:bCs/>
          <w:sz w:val="24"/>
          <w:szCs w:val="24"/>
        </w:rPr>
        <w:t>hnliche</w:t>
      </w:r>
      <w:r w:rsidR="00B47B0E" w:rsidRPr="00B47B0E">
        <w:rPr>
          <w:b/>
          <w:bCs/>
          <w:sz w:val="24"/>
          <w:szCs w:val="24"/>
        </w:rPr>
        <w:t>n Kalken wird ausdrücklich</w:t>
      </w:r>
      <w:r w:rsidR="00B47B0E">
        <w:rPr>
          <w:b/>
          <w:bCs/>
          <w:sz w:val="24"/>
          <w:szCs w:val="24"/>
        </w:rPr>
        <w:t xml:space="preserve"> abgeraten.                                </w:t>
      </w:r>
      <w:r w:rsidR="00B47B0E">
        <w:rPr>
          <w:sz w:val="24"/>
          <w:szCs w:val="24"/>
        </w:rPr>
        <w:t xml:space="preserve">Das Mineralfutter </w:t>
      </w:r>
      <w:r w:rsidR="00B47B0E" w:rsidRPr="00B47B0E">
        <w:rPr>
          <w:sz w:val="24"/>
          <w:szCs w:val="24"/>
        </w:rPr>
        <w:t>CR+</w:t>
      </w:r>
      <w:r w:rsidR="006D0D6B">
        <w:rPr>
          <w:sz w:val="24"/>
          <w:szCs w:val="24"/>
        </w:rPr>
        <w:t xml:space="preserve"> Original </w:t>
      </w:r>
      <w:r w:rsidR="00B47B0E">
        <w:rPr>
          <w:sz w:val="24"/>
          <w:szCs w:val="24"/>
        </w:rPr>
        <w:t xml:space="preserve">hat hochverfügbares Calcium und benötigt deshalb kein Zufüttern von anderen Calciumquellen. </w:t>
      </w:r>
      <w:r w:rsidR="00663C04">
        <w:rPr>
          <w:sz w:val="24"/>
          <w:szCs w:val="24"/>
        </w:rPr>
        <w:t xml:space="preserve">Bei trockenstehenden Tieren </w:t>
      </w:r>
      <w:r w:rsidR="006D0D6B">
        <w:rPr>
          <w:sz w:val="24"/>
          <w:szCs w:val="24"/>
        </w:rPr>
        <w:t xml:space="preserve">ist darauf zu achten, dass </w:t>
      </w:r>
      <w:r w:rsidR="00663C04">
        <w:rPr>
          <w:sz w:val="24"/>
          <w:szCs w:val="24"/>
        </w:rPr>
        <w:t>die Aufwandmenge auf 20 bis 30 g je Tag reduzier</w:t>
      </w:r>
      <w:r w:rsidR="006D0D6B">
        <w:rPr>
          <w:sz w:val="24"/>
          <w:szCs w:val="24"/>
        </w:rPr>
        <w:t>t wird</w:t>
      </w:r>
      <w:r w:rsidR="00663C04">
        <w:rPr>
          <w:sz w:val="24"/>
          <w:szCs w:val="24"/>
        </w:rPr>
        <w:t>.</w:t>
      </w:r>
    </w:p>
    <w:p w14:paraId="34E23B96" w14:textId="77777777" w:rsidR="00663C04" w:rsidRPr="00663C04" w:rsidRDefault="00B47B0E">
      <w:pPr>
        <w:rPr>
          <w:sz w:val="24"/>
          <w:szCs w:val="24"/>
          <w:u w:val="single"/>
        </w:rPr>
      </w:pPr>
      <w:r w:rsidRPr="00663C04">
        <w:rPr>
          <w:sz w:val="24"/>
          <w:szCs w:val="24"/>
          <w:u w:val="single"/>
        </w:rPr>
        <w:t xml:space="preserve">Mastrinder und Jungvieh: </w:t>
      </w:r>
    </w:p>
    <w:p w14:paraId="4A24B975" w14:textId="4F629AA8" w:rsidR="00B47B0E" w:rsidRDefault="00B47B0E">
      <w:pPr>
        <w:rPr>
          <w:sz w:val="24"/>
          <w:szCs w:val="24"/>
        </w:rPr>
      </w:pPr>
      <w:r w:rsidRPr="00B47B0E">
        <w:rPr>
          <w:b/>
          <w:bCs/>
          <w:sz w:val="24"/>
          <w:szCs w:val="24"/>
        </w:rPr>
        <w:t>Hier genüg</w:t>
      </w:r>
      <w:r>
        <w:rPr>
          <w:b/>
          <w:bCs/>
          <w:sz w:val="24"/>
          <w:szCs w:val="24"/>
        </w:rPr>
        <w:t>en</w:t>
      </w:r>
      <w:r w:rsidRPr="00B47B0E">
        <w:rPr>
          <w:b/>
          <w:bCs/>
          <w:sz w:val="24"/>
          <w:szCs w:val="24"/>
        </w:rPr>
        <w:t xml:space="preserve"> in aller Regel der Einsatz von 10 g </w:t>
      </w:r>
      <w:r>
        <w:rPr>
          <w:b/>
          <w:bCs/>
          <w:sz w:val="24"/>
          <w:szCs w:val="24"/>
        </w:rPr>
        <w:t>Mineralfutter CR+</w:t>
      </w:r>
      <w:r w:rsidR="006D0D6B">
        <w:rPr>
          <w:b/>
          <w:bCs/>
          <w:sz w:val="24"/>
          <w:szCs w:val="24"/>
        </w:rPr>
        <w:t xml:space="preserve"> Original</w:t>
      </w:r>
      <w:r>
        <w:rPr>
          <w:b/>
          <w:bCs/>
          <w:sz w:val="24"/>
          <w:szCs w:val="24"/>
        </w:rPr>
        <w:t xml:space="preserve">, </w:t>
      </w:r>
      <w:r w:rsidRPr="00B47B0E">
        <w:rPr>
          <w:b/>
          <w:bCs/>
          <w:sz w:val="24"/>
          <w:szCs w:val="24"/>
        </w:rPr>
        <w:t>je 100 kg Lebendgewicht.</w:t>
      </w:r>
      <w:r>
        <w:rPr>
          <w:sz w:val="24"/>
          <w:szCs w:val="24"/>
        </w:rPr>
        <w:t xml:space="preserve"> Bei einseitigen Futterrationen kann </w:t>
      </w:r>
      <w:r w:rsidR="00663C04">
        <w:rPr>
          <w:sz w:val="24"/>
          <w:szCs w:val="24"/>
        </w:rPr>
        <w:t xml:space="preserve">ein zusätzlicher </w:t>
      </w:r>
      <w:r>
        <w:rPr>
          <w:sz w:val="24"/>
          <w:szCs w:val="24"/>
        </w:rPr>
        <w:t>Einsatz von einem herkö</w:t>
      </w:r>
      <w:r w:rsidR="00663C04">
        <w:rPr>
          <w:sz w:val="24"/>
          <w:szCs w:val="24"/>
        </w:rPr>
        <w:t>m</w:t>
      </w:r>
      <w:r>
        <w:rPr>
          <w:sz w:val="24"/>
          <w:szCs w:val="24"/>
        </w:rPr>
        <w:t>mlichen Mineralfutter er</w:t>
      </w:r>
      <w:r w:rsidR="00663C04">
        <w:rPr>
          <w:sz w:val="24"/>
          <w:szCs w:val="24"/>
        </w:rPr>
        <w:t>f</w:t>
      </w:r>
      <w:r>
        <w:rPr>
          <w:sz w:val="24"/>
          <w:szCs w:val="24"/>
        </w:rPr>
        <w:t xml:space="preserve">orderlich werden. </w:t>
      </w:r>
    </w:p>
    <w:p w14:paraId="071847CC" w14:textId="4632AFA7" w:rsidR="00663C04" w:rsidRDefault="00663C04">
      <w:pPr>
        <w:rPr>
          <w:sz w:val="24"/>
          <w:szCs w:val="24"/>
          <w:u w:val="single"/>
        </w:rPr>
      </w:pPr>
      <w:r w:rsidRPr="00663C04">
        <w:rPr>
          <w:sz w:val="24"/>
          <w:szCs w:val="24"/>
          <w:u w:val="single"/>
        </w:rPr>
        <w:t>Schweinezucht und Schweinemas</w:t>
      </w:r>
      <w:r w:rsidR="006D0D6B">
        <w:rPr>
          <w:sz w:val="24"/>
          <w:szCs w:val="24"/>
          <w:u w:val="single"/>
        </w:rPr>
        <w:t>t</w:t>
      </w:r>
    </w:p>
    <w:p w14:paraId="667A11F7" w14:textId="0B7270EC" w:rsidR="006D0D6B" w:rsidRPr="006D0D6B" w:rsidRDefault="006D0D6B">
      <w:pPr>
        <w:rPr>
          <w:sz w:val="24"/>
          <w:szCs w:val="24"/>
        </w:rPr>
      </w:pPr>
      <w:r w:rsidRPr="006D0D6B">
        <w:rPr>
          <w:sz w:val="24"/>
          <w:szCs w:val="24"/>
        </w:rPr>
        <w:t xml:space="preserve">Ersetzen Sie </w:t>
      </w:r>
      <w:r w:rsidRPr="006D0D6B">
        <w:rPr>
          <w:b/>
          <w:bCs/>
          <w:sz w:val="24"/>
          <w:szCs w:val="24"/>
        </w:rPr>
        <w:t>0,5 %</w:t>
      </w:r>
      <w:r>
        <w:rPr>
          <w:sz w:val="24"/>
          <w:szCs w:val="24"/>
        </w:rPr>
        <w:t xml:space="preserve"> ihres herkömmlichen Mineralfutters mit dem Mineralfutter </w:t>
      </w:r>
      <w:r w:rsidRPr="006D0D6B">
        <w:rPr>
          <w:b/>
          <w:bCs/>
          <w:sz w:val="24"/>
          <w:szCs w:val="24"/>
        </w:rPr>
        <w:t>CR+ Original.</w:t>
      </w:r>
    </w:p>
    <w:p w14:paraId="6FB04812" w14:textId="77777777" w:rsidR="00663C04" w:rsidRPr="007E0699" w:rsidRDefault="00663C04">
      <w:pPr>
        <w:rPr>
          <w:sz w:val="24"/>
          <w:szCs w:val="24"/>
        </w:rPr>
      </w:pPr>
    </w:p>
    <w:sectPr w:rsidR="00663C04" w:rsidRPr="007E0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99"/>
    <w:rsid w:val="006415E2"/>
    <w:rsid w:val="00663C04"/>
    <w:rsid w:val="006D0D6B"/>
    <w:rsid w:val="007E0699"/>
    <w:rsid w:val="00B47B0E"/>
    <w:rsid w:val="00E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1FB0"/>
  <w15:chartTrackingRefBased/>
  <w15:docId w15:val="{3C9DAF85-1A11-4CE2-B570-92790FCF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Schnez</dc:creator>
  <cp:keywords/>
  <dc:description/>
  <cp:lastModifiedBy>Wolfgang Schnez</cp:lastModifiedBy>
  <cp:revision>2</cp:revision>
  <dcterms:created xsi:type="dcterms:W3CDTF">2023-08-31T14:33:00Z</dcterms:created>
  <dcterms:modified xsi:type="dcterms:W3CDTF">2023-08-31T14:33:00Z</dcterms:modified>
</cp:coreProperties>
</file>